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Aucun"/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 xml:space="preserve">Annexe 1 : </w:t>
      </w: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Aucun"/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>FTC :</w:t>
      </w: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Aucun"/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 xml:space="preserve">Equipe : </w:t>
      </w: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Aucun"/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 xml:space="preserve">Capitaine (joueur ou non) : </w:t>
      </w: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Aucun"/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>Assistant (joueur ou non) :</w:t>
      </w: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tbl>
      <w:tblPr>
        <w:tblW w:w="8879" w:type="dxa"/>
        <w:jc w:val="left"/>
        <w:tblInd w:w="5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5"/>
        <w:gridCol w:w="2165"/>
        <w:gridCol w:w="2311"/>
        <w:gridCol w:w="2648"/>
      </w:tblGrid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gional</w:t>
            </w:r>
          </w:p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Mercenaire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1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2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3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4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5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6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7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7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Joueur 8 :</w:t>
            </w:r>
          </w:p>
        </w:tc>
        <w:tc>
          <w:tcPr>
            <w:tcW w:type="dxa" w:w="2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</w:tbl>
    <w:p>
      <w:pPr>
        <w:pStyle w:val="Corps"/>
        <w:widowControl w:val="0"/>
        <w:spacing w:after="0" w:line="240" w:lineRule="auto"/>
        <w:ind w:left="455" w:hanging="455"/>
        <w:rPr>
          <w:rStyle w:val="Aucun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Corps"/>
        <w:spacing w:after="0"/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Aucun"/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 xml:space="preserve">Facultatif : </w:t>
      </w:r>
    </w:p>
    <w:tbl>
      <w:tblPr>
        <w:tblW w:w="8880" w:type="dxa"/>
        <w:jc w:val="left"/>
        <w:tblInd w:w="56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4"/>
        <w:gridCol w:w="1904"/>
        <w:gridCol w:w="2300"/>
        <w:gridCol w:w="2682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Rempla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ant</w:t>
            </w:r>
          </w:p>
        </w:tc>
        <w:tc>
          <w:tcPr>
            <w:tcW w:type="dxa" w:w="19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Mercenaire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Rempla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ant 1</w:t>
            </w:r>
          </w:p>
        </w:tc>
        <w:tc>
          <w:tcPr>
            <w:tcW w:type="dxa" w:w="19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Rempla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ant 2</w:t>
            </w:r>
          </w:p>
        </w:tc>
        <w:tc>
          <w:tcPr>
            <w:tcW w:type="dxa" w:w="19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Oui / Non</w:t>
            </w:r>
          </w:p>
        </w:tc>
      </w:tr>
    </w:tbl>
    <w:p>
      <w:pPr>
        <w:pStyle w:val="Corps"/>
        <w:widowControl w:val="0"/>
        <w:spacing w:after="0" w:line="240" w:lineRule="auto"/>
        <w:ind w:left="455" w:hanging="455"/>
      </w:pPr>
      <w:r>
        <w:rPr>
          <w:rStyle w:val="Aucun"/>
          <w:rFonts w:ascii="Times New Roman" w:cs="Times New Roman" w:hAnsi="Times New Roman" w:eastAsia="Times New Roman"/>
          <w:b w:val="1"/>
          <w:bCs w:val="1"/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1417" w:left="1276" w:header="708" w:footer="45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536"/>
        <w:tab w:val="right" w:pos="9072"/>
      </w:tabs>
      <w:spacing w:after="0" w:line="240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48255</wp:posOffset>
              </wp:positionH>
              <wp:positionV relativeFrom="page">
                <wp:posOffset>697263</wp:posOffset>
              </wp:positionV>
              <wp:extent cx="7324726" cy="12766"/>
              <wp:effectExtent l="0" t="0" r="0" b="0"/>
              <wp:wrapNone/>
              <wp:docPr id="1073741825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324726" cy="1276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.8pt;margin-top:54.9pt;width:576.8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653419</wp:posOffset>
          </wp:positionH>
          <wp:positionV relativeFrom="page">
            <wp:posOffset>123830</wp:posOffset>
          </wp:positionV>
          <wp:extent cx="942975" cy="524376"/>
          <wp:effectExtent l="0" t="0" r="0" b="0"/>
          <wp:wrapNone/>
          <wp:docPr id="1073741826" name="officeArt object" descr="E:\perso\Warhammer\AOSFF\01-Système\14-Logo et copieright\Captur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:\perso\Warhammer\AOSFF\01-Système\14-Logo et copieright\Capture14.PNG" descr="E:\perso\Warhammer\AOSFF\01-Système\14-Logo et copieright\Capture1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Arial Black" w:hAnsi="Arial Black"/>
        <w:outline w:val="0"/>
        <w:color w:val="4f81bd"/>
        <w:u w:color="4f81bd"/>
        <w:rtl w:val="0"/>
        <w14:textFill>
          <w14:solidFill>
            <w14:srgbClr w14:val="4F81BD"/>
          </w14:solidFill>
        </w14:textFill>
      </w:rPr>
      <w:t>A</w:t>
    </w:r>
    <w:r>
      <w:rPr>
        <w:rStyle w:val="Aucun"/>
        <w:rFonts w:ascii="Arial Black" w:hAnsi="Arial Black"/>
        <w:outline w:val="0"/>
        <w:color w:val="000000"/>
        <w:u w:color="000000"/>
        <w:rtl w:val="0"/>
        <w:lang w:val="fr-FR"/>
        <w14:textFill>
          <w14:solidFill>
            <w14:srgbClr w14:val="000000"/>
          </w14:solidFill>
        </w14:textFill>
      </w:rPr>
      <w:t>ssociations d</w:t>
    </w:r>
    <w:r>
      <w:rPr>
        <w:rStyle w:val="Aucun"/>
        <w:rFonts w:ascii="Arial Black" w:hAnsi="Arial Black" w:hint="default"/>
        <w:outline w:val="0"/>
        <w:color w:val="000000"/>
        <w:u w:color="000000"/>
        <w:rtl w:val="0"/>
        <w:lang w:val="fr-FR"/>
        <w14:textFill>
          <w14:solidFill>
            <w14:srgbClr w14:val="000000"/>
          </w14:solidFill>
        </w14:textFill>
      </w:rPr>
      <w:t>’</w:t>
    </w:r>
    <w:r>
      <w:rPr>
        <w:rStyle w:val="Aucun"/>
        <w:rFonts w:ascii="Arial Black" w:hAnsi="Arial Black"/>
        <w:outline w:val="0"/>
        <w:color w:val="4f81bd"/>
        <w:u w:color="4f81bd"/>
        <w:rtl w:val="0"/>
        <w14:textFill>
          <w14:solidFill>
            <w14:srgbClr w14:val="4F81BD"/>
          </w14:solidFill>
        </w14:textFill>
      </w:rPr>
      <w:t>O</w:t>
    </w:r>
    <w:r>
      <w:rPr>
        <w:rStyle w:val="Aucun"/>
        <w:rFonts w:ascii="Arial Black" w:hAnsi="Arial Black"/>
        <w:outline w:val="0"/>
        <w:color w:val="000000"/>
        <w:u w:color="000000"/>
        <w:rtl w:val="0"/>
        <w:lang w:val="fr-FR"/>
        <w14:textFill>
          <w14:solidFill>
            <w14:srgbClr w14:val="000000"/>
          </w14:solidFill>
        </w14:textFill>
      </w:rPr>
      <w:t xml:space="preserve">rganisation de </w:t>
    </w:r>
    <w:r>
      <w:rPr>
        <w:rStyle w:val="Aucun"/>
        <w:rFonts w:ascii="Arial Black" w:hAnsi="Arial Black"/>
        <w:rtl w:val="0"/>
        <w:lang w:val="it-IT"/>
      </w:rPr>
      <w:t>la Sc</w:t>
    </w:r>
    <w:r>
      <w:rPr>
        <w:rStyle w:val="Aucun"/>
        <w:rFonts w:ascii="Arial Black" w:hAnsi="Arial Black" w:hint="default"/>
        <w:rtl w:val="0"/>
        <w:lang w:val="fr-FR"/>
      </w:rPr>
      <w:t>è</w:t>
    </w:r>
    <w:r>
      <w:rPr>
        <w:rStyle w:val="Aucun"/>
        <w:rFonts w:ascii="Arial Black" w:hAnsi="Arial Black"/>
        <w:rtl w:val="0"/>
      </w:rPr>
      <w:t>ne</w:t>
    </w:r>
    <w:r>
      <w:rPr>
        <w:rStyle w:val="Aucun"/>
        <w:rFonts w:ascii="Arial Black" w:hAnsi="Arial Black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 </w:t>
    </w:r>
    <w:r>
      <w:rPr>
        <w:rStyle w:val="Aucun"/>
        <w:rFonts w:ascii="Arial Black" w:hAnsi="Arial Black"/>
        <w:outline w:val="0"/>
        <w:color w:val="ff0000"/>
        <w:u w:color="ff0000"/>
        <w:rtl w:val="0"/>
        <w14:textFill>
          <w14:solidFill>
            <w14:srgbClr w14:val="FF0000"/>
          </w14:solidFill>
        </w14:textFill>
      </w:rPr>
      <w:t>F</w:t>
    </w:r>
    <w:r>
      <w:rPr>
        <w:rStyle w:val="Aucun"/>
        <w:rFonts w:ascii="Arial Black" w:hAnsi="Arial Black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iguriniste </w:t>
    </w:r>
    <w:r>
      <w:rPr>
        <w:rStyle w:val="Aucun"/>
        <w:rFonts w:ascii="Arial Black" w:hAnsi="Arial Black"/>
        <w:outline w:val="0"/>
        <w:color w:val="ff0000"/>
        <w:u w:color="ff0000"/>
        <w:rtl w:val="0"/>
        <w14:textFill>
          <w14:solidFill>
            <w14:srgbClr w14:val="FF0000"/>
          </w14:solidFill>
        </w14:textFill>
      </w:rPr>
      <w:t>F</w:t>
    </w:r>
    <w:r>
      <w:rPr>
        <w:rStyle w:val="Aucun"/>
        <w:rFonts w:ascii="Arial Black" w:hAnsi="Arial Black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ran</w:t>
    </w:r>
    <w:r>
      <w:rPr>
        <w:rStyle w:val="Aucun"/>
        <w:rFonts w:ascii="Arial Black" w:hAnsi="Arial Black" w:hint="default"/>
        <w:outline w:val="0"/>
        <w:color w:val="000000"/>
        <w:u w:color="000000"/>
        <w:rtl w:val="0"/>
        <w:lang w:val="fr-FR"/>
        <w14:textFill>
          <w14:solidFill>
            <w14:srgbClr w14:val="000000"/>
          </w14:solidFill>
        </w14:textFill>
      </w:rPr>
      <w:t>ç</w:t>
    </w:r>
    <w:r>
      <w:rPr>
        <w:rStyle w:val="Aucun"/>
        <w:rFonts w:ascii="Arial Black" w:hAnsi="Arial Black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aise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